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etableauclaire"/>
        <w:tblpPr w:leftFromText="141" w:rightFromText="141" w:vertAnchor="text" w:horzAnchor="margin" w:tblpXSpec="center" w:tblpY="98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271"/>
        <w:gridCol w:w="2140"/>
        <w:gridCol w:w="2281"/>
        <w:gridCol w:w="2281"/>
      </w:tblGrid>
      <w:tr w:rsidR="007F1175" w14:paraId="0A1A1C24" w14:textId="77777777" w:rsidTr="003E731D">
        <w:trPr>
          <w:trHeight w:val="2172"/>
        </w:trPr>
        <w:tc>
          <w:tcPr>
            <w:tcW w:w="2414" w:type="dxa"/>
          </w:tcPr>
          <w:p w14:paraId="1371EFC3" w14:textId="784A962C" w:rsidR="007F1175" w:rsidRPr="006714D4" w:rsidRDefault="007F1175" w:rsidP="00A65C7D">
            <w:pPr>
              <w:ind w:left="-120"/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Lundi 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24</w:t>
            </w:r>
          </w:p>
          <w:p w14:paraId="562A54A0" w14:textId="77777777" w:rsidR="007F1175" w:rsidRDefault="007F1175" w:rsidP="00911FD3">
            <w:pPr>
              <w:pStyle w:val="TableContents"/>
              <w:jc w:val="both"/>
              <w:rPr>
                <w:color w:val="000000" w:themeColor="text1"/>
              </w:rPr>
            </w:pPr>
          </w:p>
          <w:p w14:paraId="7BFE28ED" w14:textId="64A51F2D" w:rsidR="007F1175" w:rsidRPr="00844651" w:rsidRDefault="003E731D" w:rsidP="00E0303A">
            <w:pPr>
              <w:ind w:left="-120"/>
              <w:jc w:val="center"/>
              <w:rPr>
                <w:sz w:val="24"/>
                <w:szCs w:val="24"/>
              </w:rPr>
            </w:pPr>
            <w:r w:rsidRPr="00844651">
              <w:rPr>
                <w:sz w:val="24"/>
                <w:szCs w:val="24"/>
              </w:rPr>
              <w:t>Céleri rémoulade</w:t>
            </w:r>
          </w:p>
          <w:p w14:paraId="2D4D2467" w14:textId="51994A11" w:rsidR="003E731D" w:rsidRPr="00844651" w:rsidRDefault="003E731D" w:rsidP="00E0303A">
            <w:pPr>
              <w:ind w:left="-120"/>
              <w:jc w:val="center"/>
              <w:rPr>
                <w:sz w:val="24"/>
                <w:szCs w:val="24"/>
              </w:rPr>
            </w:pPr>
            <w:r w:rsidRPr="00844651">
              <w:rPr>
                <w:sz w:val="24"/>
                <w:szCs w:val="24"/>
              </w:rPr>
              <w:t>Rôti de veau au jus</w:t>
            </w:r>
          </w:p>
          <w:p w14:paraId="2B3C9956" w14:textId="7C65BD8A" w:rsidR="003E731D" w:rsidRPr="00844651" w:rsidRDefault="003E731D" w:rsidP="00E0303A">
            <w:pPr>
              <w:ind w:left="-120"/>
              <w:jc w:val="center"/>
              <w:rPr>
                <w:sz w:val="24"/>
                <w:szCs w:val="24"/>
              </w:rPr>
            </w:pPr>
            <w:r w:rsidRPr="00844651">
              <w:rPr>
                <w:sz w:val="24"/>
                <w:szCs w:val="24"/>
              </w:rPr>
              <w:t xml:space="preserve">Gratin de penne </w:t>
            </w:r>
          </w:p>
          <w:p w14:paraId="3F300B9C" w14:textId="02CFE4EA" w:rsidR="003E731D" w:rsidRPr="00844651" w:rsidRDefault="000E27CE" w:rsidP="00E0303A">
            <w:pPr>
              <w:ind w:left="-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Tomme de vache</w:t>
            </w:r>
          </w:p>
          <w:p w14:paraId="7B7FB04C" w14:textId="61FE3354" w:rsidR="003E731D" w:rsidRPr="00844651" w:rsidRDefault="003E731D" w:rsidP="00E0303A">
            <w:pPr>
              <w:ind w:left="-120"/>
              <w:jc w:val="center"/>
              <w:rPr>
                <w:sz w:val="24"/>
                <w:szCs w:val="24"/>
              </w:rPr>
            </w:pPr>
            <w:r w:rsidRPr="00844651">
              <w:rPr>
                <w:sz w:val="24"/>
                <w:szCs w:val="24"/>
              </w:rPr>
              <w:t>Yaourt Nature</w:t>
            </w:r>
          </w:p>
          <w:p w14:paraId="380225E5" w14:textId="6EF19A67" w:rsidR="003E731D" w:rsidRPr="00E0303A" w:rsidRDefault="003E731D" w:rsidP="00E0303A">
            <w:pPr>
              <w:ind w:left="-120"/>
              <w:jc w:val="center"/>
            </w:pPr>
          </w:p>
        </w:tc>
        <w:tc>
          <w:tcPr>
            <w:tcW w:w="2271" w:type="dxa"/>
          </w:tcPr>
          <w:p w14:paraId="45749CC8" w14:textId="44416184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Mardi 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25</w:t>
            </w:r>
          </w:p>
          <w:p w14:paraId="25AF6F49" w14:textId="34DDCD3A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F0DBAC" w14:textId="77777777" w:rsidR="007F1175" w:rsidRPr="007965E2" w:rsidRDefault="003E731D" w:rsidP="00E0303A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Friand à la viande</w:t>
            </w:r>
          </w:p>
          <w:p w14:paraId="29AA9706" w14:textId="77777777" w:rsidR="003E731D" w:rsidRPr="007965E2" w:rsidRDefault="003E731D" w:rsidP="003E731D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Haut de cuisse sauce barbecue</w:t>
            </w:r>
          </w:p>
          <w:p w14:paraId="76C593A8" w14:textId="516F01CB" w:rsidR="003E731D" w:rsidRPr="007965E2" w:rsidRDefault="003E731D" w:rsidP="003E731D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Pomme de terre</w:t>
            </w:r>
            <w:r w:rsidR="007965E2" w:rsidRPr="007965E2">
              <w:rPr>
                <w:sz w:val="24"/>
                <w:szCs w:val="24"/>
              </w:rPr>
              <w:t xml:space="preserve"> sauté</w:t>
            </w:r>
          </w:p>
          <w:p w14:paraId="71F44692" w14:textId="09A2A30C" w:rsidR="003E731D" w:rsidRPr="00BC1BCE" w:rsidRDefault="003E731D" w:rsidP="003E731D">
            <w:pPr>
              <w:jc w:val="center"/>
            </w:pPr>
            <w:r w:rsidRPr="007965E2">
              <w:rPr>
                <w:sz w:val="24"/>
                <w:szCs w:val="24"/>
              </w:rPr>
              <w:t xml:space="preserve">Pomme </w:t>
            </w:r>
          </w:p>
        </w:tc>
        <w:tc>
          <w:tcPr>
            <w:tcW w:w="2140" w:type="dxa"/>
          </w:tcPr>
          <w:p w14:paraId="4344334B" w14:textId="090341BE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Mercredi 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26</w:t>
            </w:r>
          </w:p>
          <w:p w14:paraId="2A709F96" w14:textId="77777777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6F5E8E" w14:textId="735FEE3B" w:rsidR="007F1175" w:rsidRDefault="007965E2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Bâtonnet</w:t>
            </w:r>
            <w:r w:rsidR="003E731D">
              <w:rPr>
                <w:sz w:val="24"/>
                <w:szCs w:val="24"/>
              </w:rPr>
              <w:t xml:space="preserve"> de carottes</w:t>
            </w:r>
          </w:p>
          <w:p w14:paraId="0BC11A15" w14:textId="0BBBE452" w:rsidR="003E731D" w:rsidRDefault="003E731D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Spaghetti </w:t>
            </w:r>
            <w:r w:rsidR="007965E2">
              <w:rPr>
                <w:sz w:val="24"/>
                <w:szCs w:val="24"/>
              </w:rPr>
              <w:t>carbonara</w:t>
            </w:r>
          </w:p>
          <w:p w14:paraId="78310C09" w14:textId="3339A7E0" w:rsidR="003E731D" w:rsidRPr="00BC1BCE" w:rsidRDefault="007965E2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Crêpes</w:t>
            </w:r>
          </w:p>
        </w:tc>
        <w:tc>
          <w:tcPr>
            <w:tcW w:w="2281" w:type="dxa"/>
          </w:tcPr>
          <w:p w14:paraId="0CA7B181" w14:textId="0CCF4034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Jeudi 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27</w:t>
            </w:r>
          </w:p>
          <w:p w14:paraId="18515BA3" w14:textId="77777777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1480CF" w14:textId="77777777" w:rsidR="00ED5563" w:rsidRPr="007965E2" w:rsidRDefault="007965E2" w:rsidP="00E0303A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 xml:space="preserve">Taboulé </w:t>
            </w:r>
          </w:p>
          <w:p w14:paraId="2849EFBA" w14:textId="77777777" w:rsidR="007965E2" w:rsidRPr="007965E2" w:rsidRDefault="007965E2" w:rsidP="00E0303A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Poisson frais</w:t>
            </w:r>
          </w:p>
          <w:p w14:paraId="4579B0DF" w14:textId="77777777" w:rsidR="007965E2" w:rsidRPr="007965E2" w:rsidRDefault="007965E2" w:rsidP="00E0303A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Riz aux légumes</w:t>
            </w:r>
          </w:p>
          <w:p w14:paraId="0C3FC0AA" w14:textId="7A6B494D" w:rsidR="007965E2" w:rsidRPr="007965E2" w:rsidRDefault="007965E2" w:rsidP="00E0303A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Far Breton</w:t>
            </w:r>
          </w:p>
          <w:p w14:paraId="5F37A6B8" w14:textId="59B04954" w:rsidR="007965E2" w:rsidRPr="00BC1BCE" w:rsidRDefault="007965E2" w:rsidP="00E0303A">
            <w:pPr>
              <w:jc w:val="center"/>
            </w:pPr>
          </w:p>
        </w:tc>
        <w:tc>
          <w:tcPr>
            <w:tcW w:w="2281" w:type="dxa"/>
          </w:tcPr>
          <w:p w14:paraId="7503CEB0" w14:textId="4FC0B0B9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Vendredi 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28</w:t>
            </w:r>
          </w:p>
          <w:p w14:paraId="55DA2216" w14:textId="0EAACBED" w:rsidR="007F1175" w:rsidRPr="00A90031" w:rsidRDefault="007F1175" w:rsidP="00642B07">
            <w:pPr>
              <w:rPr>
                <w:rFonts w:ascii="Bell MT" w:hAnsi="Bell MT"/>
                <w:sz w:val="24"/>
                <w:szCs w:val="24"/>
              </w:rPr>
            </w:pPr>
          </w:p>
          <w:p w14:paraId="03C65A73" w14:textId="7A6457D8" w:rsidR="007F1175" w:rsidRPr="007965E2" w:rsidRDefault="003E731D" w:rsidP="007965E2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Betteraves rouges</w:t>
            </w:r>
          </w:p>
          <w:p w14:paraId="56814EDB" w14:textId="77777777" w:rsidR="003E731D" w:rsidRPr="007965E2" w:rsidRDefault="003E731D" w:rsidP="007965E2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Tartiflette végétarienne</w:t>
            </w:r>
          </w:p>
          <w:p w14:paraId="3EFDC80E" w14:textId="77777777" w:rsidR="003E731D" w:rsidRPr="007965E2" w:rsidRDefault="003E731D" w:rsidP="007965E2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Salade</w:t>
            </w:r>
          </w:p>
          <w:p w14:paraId="770EB3F1" w14:textId="1148B7B8" w:rsidR="003E731D" w:rsidRPr="00BC1BCE" w:rsidRDefault="003E731D" w:rsidP="007965E2">
            <w:pPr>
              <w:jc w:val="center"/>
            </w:pPr>
            <w:r w:rsidRPr="007965E2">
              <w:rPr>
                <w:sz w:val="24"/>
                <w:szCs w:val="24"/>
              </w:rPr>
              <w:t>Fruits</w:t>
            </w:r>
          </w:p>
        </w:tc>
      </w:tr>
      <w:tr w:rsidR="007F1175" w14:paraId="5EA1BBEA" w14:textId="77777777" w:rsidTr="003E731D">
        <w:trPr>
          <w:trHeight w:val="2050"/>
        </w:trPr>
        <w:tc>
          <w:tcPr>
            <w:tcW w:w="2414" w:type="dxa"/>
          </w:tcPr>
          <w:p w14:paraId="26B640A9" w14:textId="2DCCE10F" w:rsidR="007F1175" w:rsidRPr="006714D4" w:rsidRDefault="007F1175" w:rsidP="00E0303A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Lundi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 3</w:t>
            </w:r>
          </w:p>
          <w:p w14:paraId="41046E04" w14:textId="77777777" w:rsidR="007F1175" w:rsidRPr="00A90031" w:rsidRDefault="007F1175" w:rsidP="00E0303A">
            <w:pPr>
              <w:jc w:val="center"/>
              <w:rPr>
                <w:rFonts w:ascii="Bell MT" w:hAnsi="Bell MT"/>
                <w:sz w:val="24"/>
                <w:szCs w:val="24"/>
              </w:rPr>
            </w:pPr>
          </w:p>
          <w:p w14:paraId="1767BDC0" w14:textId="77777777" w:rsidR="007F1175" w:rsidRDefault="007965E2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Œufs durs </w:t>
            </w:r>
          </w:p>
          <w:p w14:paraId="4C30CA2F" w14:textId="77777777" w:rsidR="007965E2" w:rsidRDefault="007965E2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Saucisse </w:t>
            </w:r>
          </w:p>
          <w:p w14:paraId="6037774D" w14:textId="77777777" w:rsidR="007965E2" w:rsidRDefault="007965E2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Purée </w:t>
            </w:r>
          </w:p>
          <w:p w14:paraId="6F293D58" w14:textId="5FF21E78" w:rsidR="007965E2" w:rsidRDefault="000E27CE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Chèvre</w:t>
            </w:r>
          </w:p>
          <w:p w14:paraId="00301D69" w14:textId="28D6F165" w:rsidR="007965E2" w:rsidRPr="00354DC7" w:rsidRDefault="007965E2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Compote</w:t>
            </w:r>
          </w:p>
        </w:tc>
        <w:tc>
          <w:tcPr>
            <w:tcW w:w="2271" w:type="dxa"/>
          </w:tcPr>
          <w:p w14:paraId="50E4F1F3" w14:textId="27E2D577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Mardi 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4</w:t>
            </w:r>
          </w:p>
          <w:p w14:paraId="7A22E8F1" w14:textId="3F32CC0B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08B4F6" w14:textId="77777777" w:rsidR="007F1175" w:rsidRPr="007965E2" w:rsidRDefault="007965E2" w:rsidP="003E731D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Piémontaise</w:t>
            </w:r>
          </w:p>
          <w:p w14:paraId="4399EA9C" w14:textId="770A7338" w:rsidR="007965E2" w:rsidRPr="007965E2" w:rsidRDefault="007965E2" w:rsidP="007965E2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Emincé aux champignons</w:t>
            </w:r>
          </w:p>
          <w:p w14:paraId="4B524EC4" w14:textId="42106443" w:rsidR="007965E2" w:rsidRPr="007965E2" w:rsidRDefault="007965E2" w:rsidP="007965E2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Céréales gourmandes</w:t>
            </w:r>
          </w:p>
          <w:p w14:paraId="293638F3" w14:textId="7313766B" w:rsidR="007965E2" w:rsidRPr="00587581" w:rsidRDefault="007965E2" w:rsidP="0079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Fruits</w:t>
            </w:r>
          </w:p>
        </w:tc>
        <w:tc>
          <w:tcPr>
            <w:tcW w:w="2140" w:type="dxa"/>
          </w:tcPr>
          <w:p w14:paraId="20339334" w14:textId="442407FA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Mercredi 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5</w:t>
            </w:r>
          </w:p>
          <w:p w14:paraId="75A2EBF5" w14:textId="77777777" w:rsidR="007F1175" w:rsidRDefault="007F1175" w:rsidP="00A65C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87AF1E" w14:textId="77777777" w:rsidR="007F1175" w:rsidRDefault="007965E2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Concombres</w:t>
            </w:r>
          </w:p>
          <w:p w14:paraId="73201313" w14:textId="77777777" w:rsidR="007965E2" w:rsidRDefault="007965E2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Jambon braisé</w:t>
            </w:r>
          </w:p>
          <w:p w14:paraId="5C19FC29" w14:textId="152B6AF1" w:rsidR="007965E2" w:rsidRDefault="007965E2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5610E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tes </w:t>
            </w:r>
          </w:p>
          <w:p w14:paraId="03313EB2" w14:textId="1751D24F" w:rsidR="007965E2" w:rsidRPr="0029159C" w:rsidRDefault="007965E2" w:rsidP="0079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Gâteau</w:t>
            </w:r>
          </w:p>
        </w:tc>
        <w:tc>
          <w:tcPr>
            <w:tcW w:w="2281" w:type="dxa"/>
          </w:tcPr>
          <w:p w14:paraId="133EF547" w14:textId="0A13C60E" w:rsidR="007F1175" w:rsidRPr="006714D4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Jeudi 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6</w:t>
            </w:r>
          </w:p>
          <w:p w14:paraId="6F49ADD7" w14:textId="77777777" w:rsidR="00E0303A" w:rsidRPr="00A90031" w:rsidRDefault="00E0303A" w:rsidP="00A65C7D">
            <w:pPr>
              <w:rPr>
                <w:rFonts w:ascii="Bell MT" w:hAnsi="Bell MT"/>
                <w:b/>
                <w:bCs/>
                <w:sz w:val="24"/>
                <w:szCs w:val="24"/>
              </w:rPr>
            </w:pPr>
          </w:p>
          <w:p w14:paraId="09D28A35" w14:textId="77777777" w:rsidR="007F1175" w:rsidRPr="007965E2" w:rsidRDefault="007965E2" w:rsidP="00E0303A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 xml:space="preserve">Riz au thon </w:t>
            </w:r>
          </w:p>
          <w:p w14:paraId="1D424DD2" w14:textId="77777777" w:rsidR="007965E2" w:rsidRPr="007965E2" w:rsidRDefault="007965E2" w:rsidP="00E0303A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Parmentier de poisson</w:t>
            </w:r>
          </w:p>
          <w:p w14:paraId="7BEFF17F" w14:textId="77777777" w:rsidR="007965E2" w:rsidRPr="007965E2" w:rsidRDefault="007965E2" w:rsidP="00E0303A">
            <w:pPr>
              <w:jc w:val="center"/>
              <w:rPr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 xml:space="preserve">Salade </w:t>
            </w:r>
          </w:p>
          <w:p w14:paraId="22BFDB77" w14:textId="1816FA1B" w:rsidR="007965E2" w:rsidRPr="007965E2" w:rsidRDefault="000E27CE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Tomme Catalane</w:t>
            </w:r>
          </w:p>
          <w:p w14:paraId="61D34176" w14:textId="3FA8CC7B" w:rsidR="007965E2" w:rsidRPr="00587581" w:rsidRDefault="007965E2" w:rsidP="00E0303A">
            <w:pPr>
              <w:jc w:val="center"/>
              <w:rPr>
                <w:b/>
                <w:bCs/>
                <w:sz w:val="24"/>
                <w:szCs w:val="24"/>
              </w:rPr>
            </w:pPr>
            <w:r w:rsidRPr="007965E2">
              <w:rPr>
                <w:sz w:val="24"/>
                <w:szCs w:val="24"/>
              </w:rPr>
              <w:t>Yaourt Nature</w:t>
            </w:r>
          </w:p>
        </w:tc>
        <w:tc>
          <w:tcPr>
            <w:tcW w:w="2281" w:type="dxa"/>
          </w:tcPr>
          <w:p w14:paraId="008347A7" w14:textId="33A1CF8B" w:rsidR="007F1175" w:rsidRDefault="007F1175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 w:rsidRPr="006714D4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Vendredi 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7</w:t>
            </w:r>
          </w:p>
          <w:p w14:paraId="2574D596" w14:textId="77777777" w:rsidR="00E0303A" w:rsidRPr="006714D4" w:rsidRDefault="00E0303A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01BB9B7D" w14:textId="41DA550E" w:rsidR="007F1175" w:rsidRPr="00ED399D" w:rsidRDefault="00ED399D" w:rsidP="007F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Crêpes aux fromages</w:t>
            </w:r>
          </w:p>
          <w:p w14:paraId="276546B8" w14:textId="77777777" w:rsidR="00ED399D" w:rsidRPr="00ED399D" w:rsidRDefault="00ED399D" w:rsidP="007F1175">
            <w:pPr>
              <w:jc w:val="center"/>
              <w:rPr>
                <w:sz w:val="24"/>
                <w:szCs w:val="24"/>
              </w:rPr>
            </w:pPr>
            <w:r w:rsidRPr="00ED399D">
              <w:rPr>
                <w:sz w:val="24"/>
                <w:szCs w:val="24"/>
              </w:rPr>
              <w:t>Dahl de lentilles</w:t>
            </w:r>
          </w:p>
          <w:p w14:paraId="087C7AFB" w14:textId="77777777" w:rsidR="00ED399D" w:rsidRPr="00ED399D" w:rsidRDefault="00ED399D" w:rsidP="007F1175">
            <w:pPr>
              <w:jc w:val="center"/>
              <w:rPr>
                <w:sz w:val="24"/>
                <w:szCs w:val="24"/>
              </w:rPr>
            </w:pPr>
            <w:r w:rsidRPr="00ED399D">
              <w:rPr>
                <w:sz w:val="24"/>
                <w:szCs w:val="24"/>
              </w:rPr>
              <w:t>Riz</w:t>
            </w:r>
          </w:p>
          <w:p w14:paraId="4320F2C8" w14:textId="678BBE25" w:rsidR="00ED399D" w:rsidRDefault="000E27CE" w:rsidP="007F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Cantal</w:t>
            </w:r>
          </w:p>
          <w:p w14:paraId="68FAD5F9" w14:textId="4F030E5C" w:rsidR="00ED399D" w:rsidRPr="00ED399D" w:rsidRDefault="00ED399D" w:rsidP="007F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Beignet aux pommes</w:t>
            </w:r>
          </w:p>
          <w:p w14:paraId="41867776" w14:textId="24489E83" w:rsidR="00ED399D" w:rsidRPr="00587581" w:rsidRDefault="00ED399D" w:rsidP="007F11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731D" w14:paraId="70A92EAE" w14:textId="77777777" w:rsidTr="003E731D">
        <w:trPr>
          <w:trHeight w:val="2050"/>
        </w:trPr>
        <w:tc>
          <w:tcPr>
            <w:tcW w:w="2414" w:type="dxa"/>
          </w:tcPr>
          <w:p w14:paraId="64B6C54D" w14:textId="77777777" w:rsidR="003E731D" w:rsidRDefault="003E731D" w:rsidP="00E0303A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Lundi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 10</w:t>
            </w:r>
          </w:p>
          <w:p w14:paraId="12EA5BDD" w14:textId="77777777" w:rsidR="00B557AB" w:rsidRDefault="00B557AB" w:rsidP="00E0303A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246BCD84" w14:textId="56B81732" w:rsidR="00B557AB" w:rsidRDefault="00B557AB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 aux lardons</w:t>
            </w:r>
          </w:p>
          <w:p w14:paraId="4DE1B972" w14:textId="499367B8" w:rsidR="00B557AB" w:rsidRDefault="00844651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Poulet</w:t>
            </w:r>
            <w:r w:rsidR="00B557AB">
              <w:rPr>
                <w:sz w:val="24"/>
                <w:szCs w:val="24"/>
              </w:rPr>
              <w:t xml:space="preserve"> à la crème et champignons</w:t>
            </w:r>
          </w:p>
          <w:p w14:paraId="1B59B00D" w14:textId="77777777" w:rsidR="00844651" w:rsidRDefault="00844651" w:rsidP="00844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</w:t>
            </w:r>
          </w:p>
          <w:p w14:paraId="6C830F7B" w14:textId="11C3B093" w:rsidR="00844651" w:rsidRDefault="00844651" w:rsidP="00844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Fromage</w:t>
            </w:r>
          </w:p>
          <w:p w14:paraId="1E4ADC7F" w14:textId="79099C41" w:rsidR="00B557AB" w:rsidRDefault="00B557AB" w:rsidP="00E030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Fruits</w:t>
            </w:r>
          </w:p>
          <w:p w14:paraId="040E5B66" w14:textId="74A16E9A" w:rsidR="00B557AB" w:rsidRPr="00B557AB" w:rsidRDefault="00B557AB" w:rsidP="00E03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57CF81B0" w14:textId="77777777" w:rsidR="003E731D" w:rsidRDefault="003E731D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Mardi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 11</w:t>
            </w:r>
          </w:p>
          <w:p w14:paraId="36104C02" w14:textId="77777777" w:rsidR="00B557AB" w:rsidRDefault="00B557AB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60C59663" w14:textId="77777777" w:rsidR="00B557AB" w:rsidRDefault="00B557AB" w:rsidP="00B55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Carottes râpées</w:t>
            </w:r>
          </w:p>
          <w:p w14:paraId="5AA16031" w14:textId="54B9C0D0" w:rsidR="00B557AB" w:rsidRDefault="00844651" w:rsidP="00B55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Haché de veau</w:t>
            </w:r>
          </w:p>
          <w:p w14:paraId="2670A88E" w14:textId="64A2727E" w:rsidR="00B557AB" w:rsidRDefault="00B557AB" w:rsidP="00B55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Haricots verts, pâte</w:t>
            </w:r>
            <w:r w:rsidR="00844651">
              <w:rPr>
                <w:sz w:val="24"/>
                <w:szCs w:val="24"/>
              </w:rPr>
              <w:t>s</w:t>
            </w:r>
          </w:p>
          <w:p w14:paraId="1E3D5EFE" w14:textId="77777777" w:rsidR="00844651" w:rsidRDefault="00575087" w:rsidP="00B55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Compote et </w:t>
            </w:r>
          </w:p>
          <w:p w14:paraId="35D4F7D3" w14:textId="644BF3C2" w:rsidR="00575087" w:rsidRPr="00B557AB" w:rsidRDefault="00844651" w:rsidP="00B55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Gâteau</w:t>
            </w:r>
          </w:p>
        </w:tc>
        <w:tc>
          <w:tcPr>
            <w:tcW w:w="2140" w:type="dxa"/>
          </w:tcPr>
          <w:p w14:paraId="410C8704" w14:textId="77777777" w:rsidR="003E731D" w:rsidRDefault="003E731D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Mercredi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 12</w:t>
            </w:r>
          </w:p>
          <w:p w14:paraId="7A5FAB79" w14:textId="77777777" w:rsidR="00575087" w:rsidRDefault="00575087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3D6B74AF" w14:textId="77777777" w:rsid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Feuilleté de légumes</w:t>
            </w:r>
          </w:p>
          <w:p w14:paraId="386DFD4A" w14:textId="272EC62C" w:rsid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Pâte </w:t>
            </w:r>
            <w:r w:rsidR="008E6F2A">
              <w:rPr>
                <w:sz w:val="24"/>
                <w:szCs w:val="24"/>
              </w:rPr>
              <w:t>bolo</w:t>
            </w:r>
            <w:r w:rsidR="00844651">
              <w:rPr>
                <w:sz w:val="24"/>
                <w:szCs w:val="24"/>
              </w:rPr>
              <w:t>gnaise</w:t>
            </w:r>
          </w:p>
          <w:p w14:paraId="57F70FA7" w14:textId="77777777" w:rsid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</w:t>
            </w:r>
          </w:p>
          <w:p w14:paraId="46343417" w14:textId="664B0BC6" w:rsidR="00575087" w:rsidRP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Cake maison</w:t>
            </w:r>
          </w:p>
        </w:tc>
        <w:tc>
          <w:tcPr>
            <w:tcW w:w="2281" w:type="dxa"/>
          </w:tcPr>
          <w:p w14:paraId="7BB6819F" w14:textId="77777777" w:rsidR="003E731D" w:rsidRDefault="003E731D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Jeudi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 13 </w:t>
            </w:r>
          </w:p>
          <w:p w14:paraId="0A7E874F" w14:textId="77777777" w:rsidR="00575087" w:rsidRDefault="00575087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714E8C93" w14:textId="77777777" w:rsid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Potage</w:t>
            </w:r>
          </w:p>
          <w:p w14:paraId="7C1DC805" w14:textId="38A49365" w:rsid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Poisson sauce beurre blanc</w:t>
            </w:r>
          </w:p>
          <w:p w14:paraId="3E983670" w14:textId="5CEFF6C1" w:rsid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Brocolis, pdt sautées</w:t>
            </w:r>
          </w:p>
          <w:p w14:paraId="5BBF3969" w14:textId="2FF18755" w:rsidR="00575087" w:rsidRP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Yaourt</w:t>
            </w:r>
            <w:r w:rsidR="00844651">
              <w:rPr>
                <w:sz w:val="24"/>
                <w:szCs w:val="24"/>
              </w:rPr>
              <w:t xml:space="preserve"> Nature </w:t>
            </w:r>
          </w:p>
        </w:tc>
        <w:tc>
          <w:tcPr>
            <w:tcW w:w="2281" w:type="dxa"/>
          </w:tcPr>
          <w:p w14:paraId="0881F9ED" w14:textId="77777777" w:rsidR="003E731D" w:rsidRDefault="003E731D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>Vendredi</w:t>
            </w:r>
            <w:r w:rsidR="00ED399D"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  <w:t xml:space="preserve"> 14</w:t>
            </w:r>
          </w:p>
          <w:p w14:paraId="0EE8C71C" w14:textId="77777777" w:rsidR="00575087" w:rsidRDefault="00575087" w:rsidP="00A65C7D">
            <w:pPr>
              <w:jc w:val="center"/>
              <w:rPr>
                <w:b/>
                <w:bCs/>
                <w:color w:val="ED7D31" w:themeColor="accent2"/>
                <w:sz w:val="24"/>
                <w:szCs w:val="24"/>
                <w:u w:val="single"/>
              </w:rPr>
            </w:pPr>
          </w:p>
          <w:p w14:paraId="505C65A3" w14:textId="77777777" w:rsid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Œufs mimosa</w:t>
            </w:r>
          </w:p>
          <w:p w14:paraId="52B2296B" w14:textId="77777777" w:rsidR="00844651" w:rsidRDefault="00844651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Hachis végétarien</w:t>
            </w:r>
          </w:p>
          <w:p w14:paraId="5C4B03A4" w14:textId="680CEB77" w:rsid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</w:t>
            </w:r>
          </w:p>
          <w:p w14:paraId="0BB9B523" w14:textId="34083884" w:rsidR="00575087" w:rsidRDefault="00575087" w:rsidP="00A65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Pâtisserie du boulanger</w:t>
            </w:r>
          </w:p>
          <w:p w14:paraId="520A4FEE" w14:textId="3E5BA12D" w:rsidR="00575087" w:rsidRPr="00575087" w:rsidRDefault="00575087" w:rsidP="00A65C7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B30F30" w14:textId="60D5CAD9" w:rsidR="006714D4" w:rsidRDefault="00587581" w:rsidP="001B4715">
      <w:pPr>
        <w:spacing w:line="276" w:lineRule="auto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962B53">
        <w:rPr>
          <w:rFonts w:ascii="Imprint MT Shadow" w:hAnsi="Imprint MT Shadow"/>
          <w:b/>
          <w:bCs/>
          <w:color w:val="FFD966" w:themeColor="accent4" w:themeTint="99"/>
          <w:sz w:val="36"/>
          <w:szCs w:val="36"/>
          <w:u w:val="single"/>
        </w:rPr>
        <w:t xml:space="preserve">RESTAURANT SCOLAIRE DE SAINT </w:t>
      </w:r>
      <w:r w:rsidR="00A24D6A" w:rsidRPr="00962B53">
        <w:rPr>
          <w:rFonts w:ascii="Imprint MT Shadow" w:hAnsi="Imprint MT Shadow"/>
          <w:b/>
          <w:bCs/>
          <w:color w:val="FFD966" w:themeColor="accent4" w:themeTint="99"/>
          <w:sz w:val="36"/>
          <w:szCs w:val="36"/>
          <w:u w:val="single"/>
        </w:rPr>
        <w:t>THURIAU</w:t>
      </w:r>
      <w:r w:rsidR="00A24D6A" w:rsidRPr="00962B53">
        <w:rPr>
          <w:rFonts w:ascii="Bookman Old Style" w:hAnsi="Bookman Old Style"/>
          <w:color w:val="FFD966" w:themeColor="accent4" w:themeTint="99"/>
          <w:sz w:val="36"/>
          <w:szCs w:val="36"/>
        </w:rPr>
        <w:t xml:space="preserve"> </w:t>
      </w:r>
    </w:p>
    <w:p w14:paraId="2C57B3B5" w14:textId="4865D3E8" w:rsidR="006714D4" w:rsidRPr="003E731D" w:rsidRDefault="009B125C" w:rsidP="001B4715">
      <w:pPr>
        <w:spacing w:line="276" w:lineRule="auto"/>
        <w:jc w:val="center"/>
        <w:rPr>
          <w:rFonts w:ascii="Bookman Old Style" w:hAnsi="Bookman Old Style"/>
          <w:i/>
          <w:iCs/>
          <w:color w:val="4472C4" w:themeColor="accent1"/>
          <w:sz w:val="28"/>
          <w:szCs w:val="28"/>
          <w:u w:val="single"/>
        </w:rPr>
      </w:pPr>
      <w:r w:rsidRPr="003E731D">
        <w:rPr>
          <w:rFonts w:ascii="Bookman Old Style" w:hAnsi="Bookman Old Style"/>
          <w:i/>
          <w:iCs/>
          <w:noProof/>
          <w:color w:val="4472C4" w:themeColor="accent1"/>
          <w:sz w:val="28"/>
          <w:szCs w:val="28"/>
          <w:u w:val="single"/>
        </w:rPr>
        <w:drawing>
          <wp:anchor distT="0" distB="0" distL="114300" distR="114300" simplePos="0" relativeHeight="251678720" behindDoc="1" locked="0" layoutInCell="1" allowOverlap="1" wp14:anchorId="473C9C20" wp14:editId="2BB82DD4">
            <wp:simplePos x="0" y="0"/>
            <wp:positionH relativeFrom="page">
              <wp:posOffset>8618220</wp:posOffset>
            </wp:positionH>
            <wp:positionV relativeFrom="paragraph">
              <wp:posOffset>1889760</wp:posOffset>
            </wp:positionV>
            <wp:extent cx="1428750" cy="1409700"/>
            <wp:effectExtent l="0" t="0" r="0" b="0"/>
            <wp:wrapNone/>
            <wp:docPr id="202137911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379116" name="Image 20213791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31D">
        <w:rPr>
          <w:rFonts w:ascii="Bookman Old Style" w:hAnsi="Bookman Old Style"/>
          <w:i/>
          <w:iCs/>
          <w:color w:val="4472C4" w:themeColor="accent1"/>
          <w:sz w:val="28"/>
          <w:szCs w:val="28"/>
          <w:u w:val="single"/>
        </w:rPr>
        <w:t>Menu du lundi 24 février au vendredi 14 mars</w:t>
      </w:r>
    </w:p>
    <w:p w14:paraId="0BCD0372" w14:textId="057F48DF" w:rsidR="006714D4" w:rsidRDefault="00844651" w:rsidP="006714D4">
      <w:pPr>
        <w:spacing w:line="276" w:lineRule="auto"/>
        <w:rPr>
          <w:rFonts w:ascii="Bookman Old Style" w:hAnsi="Bookman Old Style"/>
          <w:i/>
          <w:iCs/>
          <w:color w:val="4472C4" w:themeColor="accent1"/>
          <w:sz w:val="28"/>
          <w:szCs w:val="28"/>
          <w:u w:val="single"/>
        </w:rPr>
      </w:pPr>
      <w:r>
        <w:rPr>
          <w:rFonts w:ascii="Bookman Old Style" w:hAnsi="Bookman Old Style"/>
          <w:i/>
          <w:iCs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1753F2CF" wp14:editId="530B6C36">
            <wp:simplePos x="0" y="0"/>
            <wp:positionH relativeFrom="margin">
              <wp:posOffset>-856615</wp:posOffset>
            </wp:positionH>
            <wp:positionV relativeFrom="paragraph">
              <wp:posOffset>4553237</wp:posOffset>
            </wp:positionV>
            <wp:extent cx="7494905" cy="5201387"/>
            <wp:effectExtent l="0" t="0" r="0" b="0"/>
            <wp:wrapNone/>
            <wp:docPr id="1905251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5150" name="Image 1905251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520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FA56F" w14:textId="64E44C94" w:rsidR="006714D4" w:rsidRDefault="006714D4" w:rsidP="006714D4">
      <w:pPr>
        <w:spacing w:line="276" w:lineRule="auto"/>
        <w:rPr>
          <w:rFonts w:ascii="Bookman Old Style" w:hAnsi="Bookman Old Style"/>
          <w:i/>
          <w:iCs/>
          <w:sz w:val="28"/>
          <w:szCs w:val="28"/>
        </w:rPr>
      </w:pPr>
      <w:r w:rsidRPr="006714D4">
        <w:rPr>
          <w:rFonts w:ascii="Bookman Old Style" w:hAnsi="Bookman Old Style"/>
          <w:i/>
          <w:iCs/>
          <w:sz w:val="28"/>
          <w:szCs w:val="28"/>
        </w:rPr>
        <w:t xml:space="preserve">En cas d’absence veuillez prévenir la cantine au </w:t>
      </w:r>
      <w:r w:rsidRPr="006714D4">
        <w:rPr>
          <w:rFonts w:ascii="Bookman Old Style" w:hAnsi="Bookman Old Style"/>
          <w:i/>
          <w:iCs/>
          <w:color w:val="4472C4" w:themeColor="accent1"/>
          <w:sz w:val="28"/>
          <w:szCs w:val="28"/>
          <w:u w:val="single"/>
        </w:rPr>
        <w:t>02.97.39.84.57</w:t>
      </w:r>
      <w:r w:rsidRPr="006714D4">
        <w:rPr>
          <w:rFonts w:ascii="Bookman Old Style" w:hAnsi="Bookman Old Style"/>
          <w:i/>
          <w:iCs/>
          <w:color w:val="4472C4" w:themeColor="accent1"/>
          <w:sz w:val="28"/>
          <w:szCs w:val="28"/>
        </w:rPr>
        <w:t xml:space="preserve"> </w:t>
      </w:r>
      <w:proofErr w:type="gramStart"/>
      <w:r w:rsidR="00844651">
        <w:rPr>
          <w:rFonts w:ascii="Bookman Old Style" w:hAnsi="Bookman Old Style"/>
          <w:i/>
          <w:iCs/>
          <w:sz w:val="28"/>
          <w:szCs w:val="28"/>
        </w:rPr>
        <w:t>ou</w:t>
      </w:r>
      <w:proofErr w:type="gramEnd"/>
    </w:p>
    <w:p w14:paraId="7599682F" w14:textId="3A575F5A" w:rsidR="00A65C7D" w:rsidRDefault="004B374C" w:rsidP="001B4715">
      <w:pPr>
        <w:spacing w:line="276" w:lineRule="auto"/>
        <w:jc w:val="center"/>
        <w:rPr>
          <w:rFonts w:ascii="Bookman Old Style" w:hAnsi="Bookman Old Style"/>
          <w:i/>
          <w:iCs/>
          <w:color w:val="ED7D31" w:themeColor="accent2"/>
          <w:sz w:val="28"/>
          <w:szCs w:val="28"/>
          <w:u w:val="single"/>
        </w:rPr>
      </w:pPr>
      <w:r w:rsidRPr="006714D4">
        <w:rPr>
          <w:rFonts w:ascii="Bookman Old Style" w:hAnsi="Bookman Old Style"/>
          <w:i/>
          <w:iCs/>
          <w:color w:val="4472C4" w:themeColor="accent1"/>
          <w:sz w:val="28"/>
          <w:szCs w:val="28"/>
          <w:u w:val="single"/>
        </w:rPr>
        <w:t>07.88.08.55.41</w:t>
      </w:r>
      <w:r w:rsidRPr="006714D4">
        <w:rPr>
          <w:rFonts w:ascii="Bookman Old Style" w:hAnsi="Bookman Old Style"/>
          <w:i/>
          <w:iCs/>
          <w:color w:val="4472C4" w:themeColor="accent1"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 xml:space="preserve">ou par mail à </w:t>
      </w:r>
      <w:hyperlink r:id="rId9" w:history="1">
        <w:r w:rsidRPr="006A7BBF">
          <w:rPr>
            <w:rStyle w:val="Lienhypertexte"/>
            <w:rFonts w:ascii="Bookman Old Style" w:hAnsi="Bookman Old Style"/>
            <w:i/>
            <w:iCs/>
            <w:sz w:val="28"/>
            <w:szCs w:val="28"/>
          </w:rPr>
          <w:t>cantine@saint-thuriau.bzh</w:t>
        </w:r>
      </w:hyperlink>
    </w:p>
    <w:p w14:paraId="78D79DA2" w14:textId="74E94D1B" w:rsidR="00A65C7D" w:rsidRPr="006714D4" w:rsidRDefault="004B374C" w:rsidP="00A65C7D">
      <w:pPr>
        <w:ind w:left="-851" w:right="-851"/>
        <w:jc w:val="both"/>
        <w:rPr>
          <w:rFonts w:ascii="Bookman Old Style" w:hAnsi="Bookman Old Style"/>
          <w:sz w:val="20"/>
          <w:szCs w:val="20"/>
        </w:rPr>
      </w:pPr>
      <w:r w:rsidRPr="006714D4">
        <w:rPr>
          <w:rFonts w:ascii="Bookman Old Style" w:hAnsi="Bookman Old Style"/>
          <w:sz w:val="20"/>
          <w:szCs w:val="20"/>
        </w:rPr>
        <w:t xml:space="preserve">Nous vous rappelons que </w:t>
      </w:r>
      <w:r w:rsidR="00A65C7D" w:rsidRPr="006714D4">
        <w:rPr>
          <w:rFonts w:ascii="Bookman Old Style" w:hAnsi="Bookman Old Style"/>
          <w:sz w:val="20"/>
          <w:szCs w:val="20"/>
        </w:rPr>
        <w:t>les inscriptions</w:t>
      </w:r>
      <w:r w:rsidRPr="006714D4">
        <w:rPr>
          <w:rFonts w:ascii="Bookman Old Style" w:hAnsi="Bookman Old Style"/>
          <w:sz w:val="20"/>
          <w:szCs w:val="20"/>
        </w:rPr>
        <w:t xml:space="preserve"> se font via le</w:t>
      </w:r>
      <w:r w:rsidR="00A65C7D" w:rsidRPr="006714D4">
        <w:rPr>
          <w:rFonts w:ascii="Bookman Old Style" w:hAnsi="Bookman Old Style"/>
          <w:sz w:val="20"/>
          <w:szCs w:val="20"/>
        </w:rPr>
        <w:t xml:space="preserve"> </w:t>
      </w:r>
      <w:r w:rsidRPr="006714D4">
        <w:rPr>
          <w:rFonts w:ascii="Bookman Old Style" w:hAnsi="Bookman Old Style"/>
          <w:sz w:val="20"/>
          <w:szCs w:val="20"/>
        </w:rPr>
        <w:t>portail</w:t>
      </w:r>
      <w:r w:rsidR="00A65C7D" w:rsidRPr="006714D4">
        <w:rPr>
          <w:rFonts w:ascii="Bookman Old Style" w:hAnsi="Bookman Old Style"/>
          <w:sz w:val="20"/>
          <w:szCs w:val="20"/>
        </w:rPr>
        <w:t xml:space="preserve"> </w:t>
      </w:r>
      <w:r w:rsidRPr="006714D4">
        <w:rPr>
          <w:rFonts w:ascii="Bookman Old Style" w:hAnsi="Bookman Old Style"/>
          <w:sz w:val="20"/>
          <w:szCs w:val="20"/>
        </w:rPr>
        <w:t xml:space="preserve">famille. Tout repas non désinscrit sera facturé aux prix de 3,50. Et </w:t>
      </w:r>
      <w:r w:rsidR="00A65C7D" w:rsidRPr="006714D4">
        <w:rPr>
          <w:rFonts w:ascii="Bookman Old Style" w:hAnsi="Bookman Old Style"/>
          <w:sz w:val="20"/>
          <w:szCs w:val="20"/>
        </w:rPr>
        <w:t>tous enfants présent et non inscrit se verra appliquer une majoration de 5 euros.</w:t>
      </w:r>
    </w:p>
    <w:p w14:paraId="5609BA32" w14:textId="647DE6D4" w:rsidR="003A0630" w:rsidRPr="006714D4" w:rsidRDefault="00A65C7D" w:rsidP="003C31EA">
      <w:pPr>
        <w:spacing w:after="0"/>
        <w:ind w:right="-851"/>
        <w:rPr>
          <w:rFonts w:ascii="Bahnschrift Light SemiCondensed" w:hAnsi="Bahnschrift Light SemiCondensed"/>
          <w:color w:val="C45911" w:themeColor="accent2" w:themeShade="BF"/>
          <w:sz w:val="36"/>
          <w:szCs w:val="36"/>
          <w:u w:val="single"/>
        </w:rPr>
      </w:pPr>
      <w:r w:rsidRPr="006714D4">
        <w:rPr>
          <w:rFonts w:ascii="Bahnschrift Light SemiCondensed" w:hAnsi="Bahnschrift Light SemiCondensed"/>
          <w:b/>
          <w:bCs/>
          <w:color w:val="C45911" w:themeColor="accent2" w:themeShade="BF"/>
          <w:sz w:val="36"/>
          <w:szCs w:val="36"/>
          <w:u w:val="single"/>
        </w:rPr>
        <w:t>Produits locaux</w:t>
      </w:r>
      <w:r w:rsidRPr="006714D4">
        <w:rPr>
          <w:rFonts w:ascii="Bahnschrift Light SemiCondensed" w:hAnsi="Bahnschrift Light SemiCondensed"/>
          <w:color w:val="C45911" w:themeColor="accent2" w:themeShade="BF"/>
          <w:sz w:val="36"/>
          <w:szCs w:val="36"/>
          <w:u w:val="single"/>
        </w:rPr>
        <w:t> :</w:t>
      </w:r>
    </w:p>
    <w:p w14:paraId="16BB096A" w14:textId="60A4F11F" w:rsidR="00A65C7D" w:rsidRPr="003A0630" w:rsidRDefault="00A65C7D" w:rsidP="003A0630">
      <w:pPr>
        <w:spacing w:after="0"/>
        <w:ind w:left="-142" w:right="-851" w:hanging="142"/>
        <w:rPr>
          <w:rFonts w:ascii="Bahnschrift Light SemiCondensed" w:hAnsi="Bahnschrift Light SemiCondensed"/>
        </w:rPr>
      </w:pPr>
      <w:r w:rsidRPr="003A0630">
        <w:rPr>
          <w:rFonts w:ascii="Bahnschrift Light SemiCondensed" w:hAnsi="Bahnschrift Light SemiCondensed"/>
        </w:rPr>
        <w:t>-</w:t>
      </w:r>
      <w:r w:rsidR="006714D4">
        <w:rPr>
          <w:rFonts w:ascii="Bahnschrift Light SemiCondensed" w:hAnsi="Bahnschrift Light SemiCondensed"/>
        </w:rPr>
        <w:t xml:space="preserve"> </w:t>
      </w:r>
      <w:r w:rsidRPr="003A0630">
        <w:rPr>
          <w:rFonts w:ascii="Bahnschrift Light SemiCondensed" w:hAnsi="Bahnschrift Light SemiCondensed"/>
        </w:rPr>
        <w:t>Carottes</w:t>
      </w:r>
      <w:r w:rsidR="008879E3">
        <w:rPr>
          <w:rFonts w:ascii="Bahnschrift Light SemiCondensed" w:hAnsi="Bahnschrift Light SemiCondensed"/>
        </w:rPr>
        <w:t xml:space="preserve"> et pomme de terre</w:t>
      </w:r>
      <w:r w:rsidRPr="003A0630">
        <w:rPr>
          <w:rFonts w:ascii="Bahnschrift Light SemiCondensed" w:hAnsi="Bahnschrift Light SemiCondensed"/>
        </w:rPr>
        <w:t> : M. David Héno</w:t>
      </w:r>
      <w:r w:rsidR="006714D4">
        <w:rPr>
          <w:rFonts w:ascii="Bahnschrift Light SemiCondensed" w:hAnsi="Bahnschrift Light SemiCondensed"/>
        </w:rPr>
        <w:t xml:space="preserve"> </w:t>
      </w:r>
      <w:r w:rsidR="006714D4" w:rsidRPr="006714D4">
        <w:rPr>
          <w:rFonts w:ascii="Bahnschrift Light SemiCondensed" w:hAnsi="Bahnschrift Light SemiCondensed"/>
        </w:rPr>
        <w:t>ST</w:t>
      </w:r>
      <w:r w:rsidR="006714D4">
        <w:rPr>
          <w:rFonts w:ascii="Bahnschrift Light SemiCondensed" w:hAnsi="Bahnschrift Light SemiCondensed"/>
        </w:rPr>
        <w:t xml:space="preserve"> </w:t>
      </w:r>
      <w:r w:rsidR="006714D4" w:rsidRPr="006714D4">
        <w:rPr>
          <w:rFonts w:ascii="Bahnschrift Light SemiCondensed" w:hAnsi="Bahnschrift Light SemiCondensed"/>
        </w:rPr>
        <w:t>THURIAU</w:t>
      </w:r>
    </w:p>
    <w:p w14:paraId="166854C5" w14:textId="683A0F3A" w:rsidR="00D52033" w:rsidRPr="003A0630" w:rsidRDefault="00962B53" w:rsidP="003A0630">
      <w:pPr>
        <w:spacing w:after="0"/>
        <w:ind w:left="-142" w:right="-851" w:hanging="142"/>
        <w:rPr>
          <w:rFonts w:ascii="Bahnschrift Light SemiCondensed" w:hAnsi="Bahnschrift Light SemiCondensed"/>
        </w:rPr>
      </w:pPr>
      <w:r w:rsidRPr="003A0630">
        <w:rPr>
          <w:rFonts w:ascii="Bahnschrift Light SemiCondensed" w:hAnsi="Bahnschrift Light SemiCondensed"/>
        </w:rPr>
        <w:t>-</w:t>
      </w:r>
      <w:r w:rsidR="006714D4">
        <w:rPr>
          <w:rFonts w:ascii="Bahnschrift Light SemiCondensed" w:hAnsi="Bahnschrift Light SemiCondensed"/>
        </w:rPr>
        <w:t xml:space="preserve"> </w:t>
      </w:r>
      <w:r w:rsidR="00A65C7D" w:rsidRPr="003A0630">
        <w:rPr>
          <w:rFonts w:ascii="Bahnschrift Light SemiCondensed" w:hAnsi="Bahnschrift Light SemiCondensed"/>
        </w:rPr>
        <w:t xml:space="preserve">Boulangerie </w:t>
      </w:r>
      <w:proofErr w:type="spellStart"/>
      <w:r w:rsidRPr="003A0630">
        <w:rPr>
          <w:rFonts w:ascii="Bahnschrift Light SemiCondensed" w:hAnsi="Bahnschrift Light SemiCondensed"/>
        </w:rPr>
        <w:t>Dieulesaint</w:t>
      </w:r>
      <w:proofErr w:type="spellEnd"/>
      <w:r w:rsidRPr="003A0630">
        <w:rPr>
          <w:rFonts w:ascii="Bahnschrift Light SemiCondensed" w:hAnsi="Bahnschrift Light SemiCondensed"/>
        </w:rPr>
        <w:t xml:space="preserve"> </w:t>
      </w:r>
      <w:r w:rsidR="006714D4">
        <w:rPr>
          <w:rFonts w:ascii="Bahnschrift Light SemiCondensed" w:hAnsi="Bahnschrift Light SemiCondensed"/>
        </w:rPr>
        <w:t>ST THURIAU</w:t>
      </w:r>
      <w:r w:rsidR="006714D4">
        <w:rPr>
          <w:rFonts w:ascii="Bahnschrift Light SemiCondensed" w:hAnsi="Bahnschrift Light SemiCondensed"/>
        </w:rPr>
        <w:tab/>
      </w:r>
      <w:r w:rsidR="006714D4">
        <w:rPr>
          <w:rFonts w:ascii="Bahnschrift Light SemiCondensed" w:hAnsi="Bahnschrift Light SemiCondensed"/>
        </w:rPr>
        <w:tab/>
      </w:r>
      <w:r w:rsidR="006714D4">
        <w:rPr>
          <w:rFonts w:ascii="Bahnschrift Light SemiCondensed" w:hAnsi="Bahnschrift Light SemiCondensed"/>
        </w:rPr>
        <w:tab/>
      </w:r>
      <w:r w:rsidR="00A65C7D" w:rsidRPr="003A0630">
        <w:rPr>
          <w:rFonts w:ascii="Bahnschrift Light SemiCondensed" w:hAnsi="Bahnschrift Light SemiCondensed"/>
        </w:rPr>
        <w:t>-</w:t>
      </w:r>
      <w:r w:rsidR="006714D4">
        <w:rPr>
          <w:rFonts w:ascii="Bahnschrift Light SemiCondensed" w:hAnsi="Bahnschrift Light SemiCondensed"/>
        </w:rPr>
        <w:t xml:space="preserve"> </w:t>
      </w:r>
      <w:r w:rsidR="00A65C7D" w:rsidRPr="003A0630">
        <w:rPr>
          <w:rFonts w:ascii="Bahnschrift Light SemiCondensed" w:hAnsi="Bahnschrift Light SemiCondensed"/>
        </w:rPr>
        <w:t>Yaourt de la laiterie de Ker Ron</w:t>
      </w:r>
      <w:r w:rsidR="006714D4">
        <w:rPr>
          <w:rFonts w:ascii="Bahnschrift Light SemiCondensed" w:hAnsi="Bahnschrift Light SemiCondensed"/>
        </w:rPr>
        <w:t>an ROHAN</w:t>
      </w:r>
    </w:p>
    <w:p w14:paraId="3179D04D" w14:textId="179ABE23" w:rsidR="00A65C7D" w:rsidRPr="003A0630" w:rsidRDefault="00D52033" w:rsidP="003A0630">
      <w:pPr>
        <w:spacing w:after="0"/>
        <w:ind w:left="-142" w:right="-851" w:hanging="142"/>
        <w:rPr>
          <w:rFonts w:ascii="Bahnschrift Light SemiCondensed" w:hAnsi="Bahnschrift Light SemiCondensed"/>
        </w:rPr>
      </w:pPr>
      <w:r w:rsidRPr="003A0630">
        <w:rPr>
          <w:rFonts w:ascii="Bahnschrift Light SemiCondensed" w:hAnsi="Bahnschrift Light SemiCondensed"/>
        </w:rPr>
        <w:t xml:space="preserve">- Poulet : </w:t>
      </w:r>
      <w:r w:rsidR="008879E3">
        <w:rPr>
          <w:rFonts w:ascii="Bahnschrift Light SemiCondensed" w:hAnsi="Bahnschrift Light SemiCondensed"/>
        </w:rPr>
        <w:t>Terre et plume</w:t>
      </w:r>
      <w:r w:rsidR="006714D4">
        <w:rPr>
          <w:rFonts w:ascii="Bahnschrift Light SemiCondensed" w:hAnsi="Bahnschrift Light SemiCondensed"/>
        </w:rPr>
        <w:tab/>
      </w:r>
      <w:r w:rsidR="006714D4">
        <w:rPr>
          <w:rFonts w:ascii="Bahnschrift Light SemiCondensed" w:hAnsi="Bahnschrift Light SemiCondensed"/>
        </w:rPr>
        <w:tab/>
      </w:r>
      <w:r w:rsidR="006714D4">
        <w:rPr>
          <w:rFonts w:ascii="Bahnschrift Light SemiCondensed" w:hAnsi="Bahnschrift Light SemiCondensed"/>
        </w:rPr>
        <w:tab/>
      </w:r>
      <w:r w:rsidR="008879E3">
        <w:rPr>
          <w:rFonts w:ascii="Bahnschrift Light SemiCondensed" w:hAnsi="Bahnschrift Light SemiCondensed"/>
        </w:rPr>
        <w:t xml:space="preserve">                           </w:t>
      </w:r>
      <w:r w:rsidRPr="003A0630">
        <w:rPr>
          <w:rFonts w:ascii="Bahnschrift Light SemiCondensed" w:hAnsi="Bahnschrift Light SemiCondensed"/>
        </w:rPr>
        <w:t>-</w:t>
      </w:r>
      <w:r w:rsidR="006714D4">
        <w:rPr>
          <w:rFonts w:ascii="Bahnschrift Light SemiCondensed" w:hAnsi="Bahnschrift Light SemiCondensed"/>
        </w:rPr>
        <w:t xml:space="preserve"> </w:t>
      </w:r>
      <w:r w:rsidRPr="003A0630">
        <w:rPr>
          <w:rFonts w:ascii="Bahnschrift Light SemiCondensed" w:hAnsi="Bahnschrift Light SemiCondensed"/>
        </w:rPr>
        <w:t xml:space="preserve">Gâteau </w:t>
      </w:r>
      <w:proofErr w:type="spellStart"/>
      <w:r w:rsidRPr="003A0630">
        <w:rPr>
          <w:rFonts w:ascii="Bahnschrift Light SemiCondensed" w:hAnsi="Bahnschrift Light SemiCondensed"/>
        </w:rPr>
        <w:t>Joubard</w:t>
      </w:r>
      <w:proofErr w:type="spellEnd"/>
      <w:r w:rsidR="006714D4">
        <w:rPr>
          <w:rFonts w:ascii="Bahnschrift Light SemiCondensed" w:hAnsi="Bahnschrift Light SemiCondensed"/>
        </w:rPr>
        <w:t xml:space="preserve"> ST THURIAU</w:t>
      </w:r>
    </w:p>
    <w:p w14:paraId="08F13B1D" w14:textId="2B024D8B" w:rsidR="00A65C7D" w:rsidRPr="003A0630" w:rsidRDefault="00962B53" w:rsidP="003A0630">
      <w:pPr>
        <w:spacing w:after="0"/>
        <w:ind w:left="-142" w:right="-851" w:hanging="142"/>
        <w:rPr>
          <w:rFonts w:ascii="Bahnschrift Light SemiCondensed" w:hAnsi="Bahnschrift Light SemiCondensed"/>
        </w:rPr>
      </w:pPr>
      <w:r w:rsidRPr="003A0630">
        <w:rPr>
          <w:rFonts w:ascii="Bahnschrift Light SemiCondensed" w:hAnsi="Bahnschrift Light SemiCondensed"/>
        </w:rPr>
        <w:t>-</w:t>
      </w:r>
      <w:r w:rsidR="006714D4">
        <w:rPr>
          <w:rFonts w:ascii="Bahnschrift Light SemiCondensed" w:hAnsi="Bahnschrift Light SemiCondensed"/>
        </w:rPr>
        <w:t xml:space="preserve"> </w:t>
      </w:r>
      <w:r w:rsidR="00A65C7D" w:rsidRPr="003A0630">
        <w:rPr>
          <w:rFonts w:ascii="Bahnschrift Light SemiCondensed" w:hAnsi="Bahnschrift Light SemiCondensed"/>
        </w:rPr>
        <w:t xml:space="preserve">Galettes : Le Sarrazin </w:t>
      </w:r>
      <w:r w:rsidR="006714D4">
        <w:rPr>
          <w:rFonts w:ascii="Bahnschrift Light SemiCondensed" w:hAnsi="Bahnschrift Light SemiCondensed"/>
        </w:rPr>
        <w:t>ST THURIAU</w:t>
      </w:r>
      <w:r w:rsidR="006714D4">
        <w:rPr>
          <w:rFonts w:ascii="Bahnschrift Light SemiCondensed" w:hAnsi="Bahnschrift Light SemiCondensed"/>
        </w:rPr>
        <w:tab/>
      </w:r>
      <w:r w:rsidR="006714D4">
        <w:rPr>
          <w:rFonts w:ascii="Bahnschrift Light SemiCondensed" w:hAnsi="Bahnschrift Light SemiCondensed"/>
        </w:rPr>
        <w:tab/>
      </w:r>
      <w:r w:rsidR="006714D4">
        <w:rPr>
          <w:rFonts w:ascii="Bahnschrift Light SemiCondensed" w:hAnsi="Bahnschrift Light SemiCondensed"/>
        </w:rPr>
        <w:tab/>
      </w:r>
      <w:r w:rsidR="006714D4">
        <w:rPr>
          <w:rFonts w:ascii="Bahnschrift Light SemiCondensed" w:hAnsi="Bahnschrift Light SemiCondensed"/>
        </w:rPr>
        <w:tab/>
      </w:r>
      <w:r w:rsidRPr="003A0630">
        <w:rPr>
          <w:rFonts w:ascii="Bahnschrift Light SemiCondensed" w:hAnsi="Bahnschrift Light SemiCondensed"/>
        </w:rPr>
        <w:t>-</w:t>
      </w:r>
      <w:r w:rsidR="006714D4">
        <w:rPr>
          <w:rFonts w:ascii="Bahnschrift Light SemiCondensed" w:hAnsi="Bahnschrift Light SemiCondensed"/>
        </w:rPr>
        <w:t xml:space="preserve"> </w:t>
      </w:r>
      <w:r w:rsidR="00A65C7D" w:rsidRPr="003A0630">
        <w:rPr>
          <w:rFonts w:ascii="Bahnschrift Light SemiCondensed" w:hAnsi="Bahnschrift Light SemiCondensed"/>
        </w:rPr>
        <w:t>Champignons bio </w:t>
      </w:r>
      <w:r w:rsidR="006714D4">
        <w:rPr>
          <w:rFonts w:ascii="Bahnschrift Light SemiCondensed" w:hAnsi="Bahnschrift Light SemiCondensed"/>
        </w:rPr>
        <w:t>MOUSTOIR REMUNGOL</w:t>
      </w:r>
    </w:p>
    <w:p w14:paraId="09AE1ED9" w14:textId="00BCF1A4" w:rsidR="00A65C7D" w:rsidRPr="003A0630" w:rsidRDefault="006714D4" w:rsidP="003A0630">
      <w:pPr>
        <w:spacing w:after="0"/>
        <w:ind w:left="-142" w:right="-851" w:hanging="142"/>
        <w:rPr>
          <w:rFonts w:ascii="Bahnschrift Light SemiCondensed" w:hAnsi="Bahnschrift Light SemiCondensed"/>
        </w:rPr>
      </w:pPr>
      <w:r w:rsidRPr="003A0630">
        <w:rPr>
          <w:rFonts w:ascii="Bahnschrift Light SemiCondensed" w:hAnsi="Bahnschrift Light SemiCondensed"/>
        </w:rPr>
        <w:t>-</w:t>
      </w:r>
      <w:r>
        <w:rPr>
          <w:rFonts w:ascii="Bahnschrift Light SemiCondensed" w:hAnsi="Bahnschrift Light SemiCondensed"/>
        </w:rPr>
        <w:t xml:space="preserve"> </w:t>
      </w:r>
      <w:r w:rsidRPr="003A0630">
        <w:rPr>
          <w:rFonts w:ascii="Bahnschrift Light SemiCondensed" w:hAnsi="Bahnschrift Light SemiCondensed"/>
        </w:rPr>
        <w:t xml:space="preserve">Viande </w:t>
      </w:r>
      <w:proofErr w:type="spellStart"/>
      <w:r w:rsidRPr="003A0630">
        <w:rPr>
          <w:rFonts w:ascii="Bahnschrift Light SemiCondensed" w:hAnsi="Bahnschrift Light SemiCondensed"/>
        </w:rPr>
        <w:t>Kervarrec</w:t>
      </w:r>
      <w:proofErr w:type="spellEnd"/>
      <w:r>
        <w:rPr>
          <w:rFonts w:ascii="Bahnschrift Light SemiCondensed" w:hAnsi="Bahnschrift Light SemiCondensed"/>
        </w:rPr>
        <w:t xml:space="preserve"> NAIZIN</w:t>
      </w:r>
    </w:p>
    <w:p w14:paraId="121FE85D" w14:textId="4FD7A95B" w:rsidR="00401598" w:rsidRPr="003A0630" w:rsidRDefault="00401598" w:rsidP="003A0630">
      <w:pPr>
        <w:spacing w:after="0"/>
        <w:ind w:right="-851"/>
        <w:rPr>
          <w:rFonts w:ascii="Bahnschrift Light SemiCondensed" w:hAnsi="Bahnschrift Light SemiCondensed"/>
          <w:b/>
          <w:bCs/>
          <w:sz w:val="18"/>
          <w:szCs w:val="18"/>
        </w:rPr>
      </w:pPr>
    </w:p>
    <w:p w14:paraId="5AA00F7A" w14:textId="3B7D004B" w:rsidR="003A0630" w:rsidRDefault="003A0630" w:rsidP="00CA6D02">
      <w:pPr>
        <w:spacing w:after="0"/>
        <w:ind w:right="-851"/>
        <w:jc w:val="center"/>
        <w:rPr>
          <w:b/>
          <w:bCs/>
          <w:sz w:val="18"/>
          <w:szCs w:val="18"/>
        </w:rPr>
      </w:pPr>
    </w:p>
    <w:p w14:paraId="3280E9C6" w14:textId="4F59CE53" w:rsidR="003A0630" w:rsidRDefault="003A0630" w:rsidP="003A0630">
      <w:pPr>
        <w:ind w:left="-567"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</w:p>
    <w:p w14:paraId="14EEF844" w14:textId="4F8C7AC3" w:rsidR="003A0630" w:rsidRDefault="003A0630" w:rsidP="003C31EA">
      <w:pPr>
        <w:ind w:left="-567"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A l’entrée du restaurant le pourcentage d’achat de produits bio et</w:t>
      </w:r>
    </w:p>
    <w:p w14:paraId="038ABFD2" w14:textId="306D1A2A" w:rsidR="003A0630" w:rsidRPr="003A0630" w:rsidRDefault="003A0630" w:rsidP="003A0630">
      <w:pPr>
        <w:ind w:left="-567"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Labélisés est affiché afin de respecter la loi </w:t>
      </w:r>
      <w:proofErr w:type="spellStart"/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Egalim</w:t>
      </w:r>
      <w:proofErr w:type="spellEnd"/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soit 50 % des achats</w:t>
      </w:r>
    </w:p>
    <w:p w14:paraId="3D87E13B" w14:textId="6F517490" w:rsidR="003A0630" w:rsidRDefault="003A0630" w:rsidP="003A0630">
      <w:pPr>
        <w:ind w:left="-567"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Total est d’origine bio ou labelisé (IGP AOC AOP BBC Fermier HVE etc.)</w:t>
      </w:r>
    </w:p>
    <w:p w14:paraId="05A5A070" w14:textId="61761026" w:rsidR="003A0630" w:rsidRPr="003A0630" w:rsidRDefault="00A65C7D" w:rsidP="003A0630">
      <w:pPr>
        <w:ind w:left="-567"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Subventionné</w:t>
      </w:r>
      <w:r w:rsidR="003A0630"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</w:t>
      </w:r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par le programme européen fruits et légumes à l’école de France </w:t>
      </w:r>
      <w:proofErr w:type="spellStart"/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Agrimer</w:t>
      </w:r>
      <w:proofErr w:type="spellEnd"/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 </w:t>
      </w:r>
    </w:p>
    <w:p w14:paraId="6EC77343" w14:textId="46D6BD76" w:rsidR="00CA6D02" w:rsidRPr="003A0630" w:rsidRDefault="00A65C7D" w:rsidP="003A0630">
      <w:pPr>
        <w:spacing w:after="0"/>
        <w:ind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(Règlement délégué UE n° 2017/40</w:t>
      </w:r>
      <w:r w:rsidR="00962B53"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)</w:t>
      </w:r>
      <w:r w:rsidR="00D16BCF"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MENTION</w:t>
      </w:r>
    </w:p>
    <w:p w14:paraId="06F04E5C" w14:textId="4E84FEBF" w:rsidR="00A65C7D" w:rsidRPr="003A0630" w:rsidRDefault="00D16BCF" w:rsidP="003A0630">
      <w:pPr>
        <w:spacing w:after="0"/>
        <w:ind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(</w:t>
      </w:r>
      <w:r w:rsidR="003A0630"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Aide</w:t>
      </w:r>
      <w:r w:rsidRPr="003A0630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UE) en rouge sur le menu</w:t>
      </w:r>
    </w:p>
    <w:sectPr w:rsidR="00A65C7D" w:rsidRPr="003A0630" w:rsidSect="00844A13">
      <w:pgSz w:w="11906" w:h="16838" w:code="9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WenQuanYi Micro Hei">
    <w:altName w:val="Calibri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81"/>
    <w:rsid w:val="000E27CE"/>
    <w:rsid w:val="00190593"/>
    <w:rsid w:val="001B4715"/>
    <w:rsid w:val="002712EC"/>
    <w:rsid w:val="0029159C"/>
    <w:rsid w:val="002C63B4"/>
    <w:rsid w:val="003350FB"/>
    <w:rsid w:val="00354DC7"/>
    <w:rsid w:val="003A0630"/>
    <w:rsid w:val="003C31EA"/>
    <w:rsid w:val="003E731D"/>
    <w:rsid w:val="003F4595"/>
    <w:rsid w:val="003F5237"/>
    <w:rsid w:val="00401598"/>
    <w:rsid w:val="004075B1"/>
    <w:rsid w:val="00462053"/>
    <w:rsid w:val="00494D6E"/>
    <w:rsid w:val="004B374C"/>
    <w:rsid w:val="004D3BF9"/>
    <w:rsid w:val="0052521B"/>
    <w:rsid w:val="00532845"/>
    <w:rsid w:val="0053649A"/>
    <w:rsid w:val="00575087"/>
    <w:rsid w:val="00576BCB"/>
    <w:rsid w:val="00587581"/>
    <w:rsid w:val="00604B06"/>
    <w:rsid w:val="00642B07"/>
    <w:rsid w:val="006714D4"/>
    <w:rsid w:val="00771F2D"/>
    <w:rsid w:val="00772522"/>
    <w:rsid w:val="007965E2"/>
    <w:rsid w:val="007F1175"/>
    <w:rsid w:val="00831A89"/>
    <w:rsid w:val="00844651"/>
    <w:rsid w:val="00844A13"/>
    <w:rsid w:val="008879E3"/>
    <w:rsid w:val="00892647"/>
    <w:rsid w:val="008E6F2A"/>
    <w:rsid w:val="00911FD3"/>
    <w:rsid w:val="00946DA6"/>
    <w:rsid w:val="00962B53"/>
    <w:rsid w:val="009B125C"/>
    <w:rsid w:val="009E06E5"/>
    <w:rsid w:val="009E1128"/>
    <w:rsid w:val="009E2F76"/>
    <w:rsid w:val="00A12F43"/>
    <w:rsid w:val="00A24D6A"/>
    <w:rsid w:val="00A65C7D"/>
    <w:rsid w:val="00A90031"/>
    <w:rsid w:val="00AC79E0"/>
    <w:rsid w:val="00AD403F"/>
    <w:rsid w:val="00B05128"/>
    <w:rsid w:val="00B43C72"/>
    <w:rsid w:val="00B46EAB"/>
    <w:rsid w:val="00B557AB"/>
    <w:rsid w:val="00B764B9"/>
    <w:rsid w:val="00BC1BCE"/>
    <w:rsid w:val="00BD450F"/>
    <w:rsid w:val="00CA6D02"/>
    <w:rsid w:val="00CC6D2E"/>
    <w:rsid w:val="00D16BCF"/>
    <w:rsid w:val="00D23518"/>
    <w:rsid w:val="00D52033"/>
    <w:rsid w:val="00D5610E"/>
    <w:rsid w:val="00DC32EA"/>
    <w:rsid w:val="00E0303A"/>
    <w:rsid w:val="00E81B93"/>
    <w:rsid w:val="00ED399D"/>
    <w:rsid w:val="00ED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60FE"/>
  <w15:chartTrackingRefBased/>
  <w15:docId w15:val="{85993E97-B947-449E-90FE-9AAF27E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C1B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4B37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74C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911F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6714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14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14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14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14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pt/carnaval-m%C3%A1scara-painel-bal%C3%A3o-63129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nosenglish.edu.vn/bandera-de-italia-en-la-segunda-guerra-mundial-169057771186290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ntine@saint-thuriau.b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76D6-E755-4F96-B378-20ABC103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scolaire</dc:creator>
  <cp:keywords/>
  <dc:description/>
  <cp:lastModifiedBy>Elodie GUILLEMEOT</cp:lastModifiedBy>
  <cp:revision>11</cp:revision>
  <cp:lastPrinted>2025-02-21T10:53:00Z</cp:lastPrinted>
  <dcterms:created xsi:type="dcterms:W3CDTF">2024-04-12T11:36:00Z</dcterms:created>
  <dcterms:modified xsi:type="dcterms:W3CDTF">2025-02-21T10:54:00Z</dcterms:modified>
</cp:coreProperties>
</file>